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930"/>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0"/>
      </w:tblGrid>
      <w:tr w:rsidR="00E6144E" w:rsidRPr="00E6144E" w14:paraId="44187014" w14:textId="77777777" w:rsidTr="00225ED3">
        <w:trPr>
          <w:trHeight w:val="851"/>
        </w:trPr>
        <w:tc>
          <w:tcPr>
            <w:tcW w:w="9120" w:type="dxa"/>
            <w:shd w:val="clear" w:color="auto" w:fill="auto"/>
            <w:noWrap/>
          </w:tcPr>
          <w:p w14:paraId="186A6103" w14:textId="2A80FE2C" w:rsidR="00D57961" w:rsidRPr="00E6144E" w:rsidRDefault="00D40736" w:rsidP="003E31DA">
            <w:pPr>
              <w:rPr>
                <w:rFonts w:ascii="Arial Narrow" w:hAnsi="Arial Narrow" w:cs="Calibri"/>
                <w:bCs/>
                <w:color w:val="002060"/>
              </w:rPr>
            </w:pPr>
            <w:r>
              <w:rPr>
                <w:rFonts w:ascii="Arial Narrow" w:hAnsi="Arial Narrow" w:cs="Calibri"/>
                <w:b/>
                <w:bCs/>
                <w:color w:val="002060"/>
              </w:rPr>
              <w:t>Technicien</w:t>
            </w:r>
            <w:r w:rsidRPr="00D40736">
              <w:rPr>
                <w:rFonts w:ascii="Arial Narrow" w:hAnsi="Arial Narrow" w:cs="Calibri"/>
                <w:b/>
                <w:bCs/>
                <w:color w:val="002060"/>
              </w:rPr>
              <w:t xml:space="preserve"> Lumière et son</w:t>
            </w:r>
          </w:p>
        </w:tc>
      </w:tr>
      <w:tr w:rsidR="00225ED3" w:rsidRPr="00E6144E" w14:paraId="0952439F" w14:textId="77777777" w:rsidTr="00225ED3">
        <w:trPr>
          <w:trHeight w:val="3242"/>
        </w:trPr>
        <w:tc>
          <w:tcPr>
            <w:tcW w:w="9120" w:type="dxa"/>
            <w:shd w:val="clear" w:color="auto" w:fill="auto"/>
            <w:noWrap/>
          </w:tcPr>
          <w:p w14:paraId="78908DBF" w14:textId="4327FE2D" w:rsidR="00225ED3" w:rsidRDefault="00EC6113" w:rsidP="00225ED3">
            <w:pPr>
              <w:rPr>
                <w:rFonts w:ascii="Arial Narrow" w:hAnsi="Arial Narrow" w:cs="Calibri"/>
                <w:b/>
                <w:bCs/>
                <w:color w:val="002060"/>
              </w:rPr>
            </w:pPr>
            <w:r>
              <w:rPr>
                <w:rFonts w:ascii="Arial Narrow" w:hAnsi="Arial Narrow" w:cs="Calibri"/>
                <w:b/>
                <w:bCs/>
                <w:color w:val="002060"/>
              </w:rPr>
              <w:t>L’</w:t>
            </w:r>
            <w:r w:rsidR="003E31DA">
              <w:rPr>
                <w:rFonts w:ascii="Arial Narrow" w:hAnsi="Arial Narrow" w:cs="Calibri"/>
                <w:b/>
                <w:bCs/>
                <w:color w:val="002060"/>
              </w:rPr>
              <w:t xml:space="preserve">Association </w:t>
            </w:r>
            <w:r w:rsidRPr="00EC6113">
              <w:rPr>
                <w:rFonts w:ascii="Arial Narrow" w:hAnsi="Arial Narrow" w:cs="Calibri"/>
                <w:b/>
                <w:bCs/>
                <w:color w:val="002060"/>
              </w:rPr>
              <w:t xml:space="preserve"> NATIXIS CIB EN COULISSES</w:t>
            </w:r>
          </w:p>
          <w:p w14:paraId="086F70D9" w14:textId="77777777" w:rsidR="003E31DA" w:rsidRPr="00E6144E" w:rsidRDefault="003E31DA" w:rsidP="00225ED3">
            <w:pPr>
              <w:rPr>
                <w:rFonts w:ascii="Arial Narrow" w:hAnsi="Arial Narrow" w:cs="Calibri"/>
                <w:b/>
                <w:bCs/>
                <w:color w:val="002060"/>
              </w:rPr>
            </w:pPr>
          </w:p>
          <w:p w14:paraId="476452CE" w14:textId="77777777" w:rsidR="00EC6113" w:rsidRDefault="00EC6113" w:rsidP="00EC6113">
            <w:pPr>
              <w:rPr>
                <w:rFonts w:ascii="Arial Narrow" w:hAnsi="Arial Narrow" w:cs="Calibri"/>
                <w:b/>
                <w:bCs/>
                <w:color w:val="002060"/>
              </w:rPr>
            </w:pPr>
            <w:r w:rsidRPr="00EC6113">
              <w:rPr>
                <w:rFonts w:ascii="Arial Narrow" w:hAnsi="Arial Narrow" w:cs="Calibri"/>
                <w:b/>
                <w:bCs/>
                <w:color w:val="002060"/>
              </w:rPr>
              <w:t>NATIXIS CIB EN COULISSES est une association créée par des collaborateurs de Natixis et du Groupe BPCE, dans le but de monter des pièces de théâtres avec ses membres bénévoles et quelques professionnels du spectacle afin de collecter des fonds intégralement reversés à des associations caritatives.</w:t>
            </w:r>
          </w:p>
          <w:p w14:paraId="24054C7C" w14:textId="77777777" w:rsidR="007C2DDA" w:rsidRPr="00EC6113" w:rsidRDefault="007C2DDA" w:rsidP="00EC6113">
            <w:pPr>
              <w:rPr>
                <w:rFonts w:ascii="Arial Narrow" w:hAnsi="Arial Narrow" w:cs="Calibri"/>
                <w:b/>
                <w:bCs/>
                <w:color w:val="002060"/>
              </w:rPr>
            </w:pPr>
          </w:p>
          <w:p w14:paraId="2DD96DB3" w14:textId="54ED8C65" w:rsidR="00225ED3" w:rsidRPr="00E6144E" w:rsidRDefault="00E06071" w:rsidP="00225ED3">
            <w:pPr>
              <w:rPr>
                <w:rFonts w:ascii="Arial Narrow" w:hAnsi="Arial Narrow" w:cs="Calibri"/>
                <w:b/>
                <w:bCs/>
                <w:color w:val="002060"/>
              </w:rPr>
            </w:pPr>
            <w:r>
              <w:rPr>
                <w:rFonts w:ascii="Arial Narrow" w:hAnsi="Arial Narrow" w:cs="Calibri"/>
                <w:b/>
                <w:bCs/>
                <w:color w:val="002060"/>
              </w:rPr>
              <w:t xml:space="preserve">Cette année, </w:t>
            </w:r>
            <w:r w:rsidR="0097251A" w:rsidRPr="0097251A">
              <w:rPr>
                <w:rFonts w:ascii="Arial Narrow" w:hAnsi="Arial Narrow" w:cs="Calibri"/>
                <w:b/>
                <w:bCs/>
                <w:color w:val="002060"/>
              </w:rPr>
              <w:t xml:space="preserve">Alexis MICHALIK, acteur, dramaturge, metteur en scène, scénariste et réalisateur talentueux, a accepté de nous confier son œuvre la plus célèbre : </w:t>
            </w:r>
            <w:r w:rsidR="0097251A">
              <w:rPr>
                <w:rFonts w:ascii="Arial Narrow" w:hAnsi="Arial Narrow" w:cs="Calibri"/>
                <w:b/>
                <w:bCs/>
                <w:color w:val="002060"/>
              </w:rPr>
              <w:t>« </w:t>
            </w:r>
            <w:r w:rsidR="0097251A" w:rsidRPr="0097251A">
              <w:rPr>
                <w:rFonts w:ascii="Arial Narrow" w:hAnsi="Arial Narrow" w:cs="Calibri"/>
                <w:b/>
                <w:bCs/>
                <w:color w:val="002060"/>
              </w:rPr>
              <w:t>EDMOND</w:t>
            </w:r>
            <w:r w:rsidR="0097251A">
              <w:rPr>
                <w:rFonts w:ascii="Arial Narrow" w:hAnsi="Arial Narrow" w:cs="Calibri"/>
                <w:b/>
                <w:bCs/>
                <w:color w:val="002060"/>
              </w:rPr>
              <w:t> »</w:t>
            </w:r>
            <w:r w:rsidR="0097251A" w:rsidRPr="0097251A">
              <w:rPr>
                <w:rFonts w:ascii="Arial Narrow" w:hAnsi="Arial Narrow" w:cs="Calibri"/>
                <w:b/>
                <w:bCs/>
                <w:color w:val="002060"/>
              </w:rPr>
              <w:t xml:space="preserve">. </w:t>
            </w:r>
            <w:r w:rsidR="007C2DDA">
              <w:rPr>
                <w:rFonts w:ascii="Arial Narrow" w:hAnsi="Arial Narrow" w:cs="Calibri"/>
                <w:b/>
                <w:bCs/>
                <w:color w:val="002060"/>
              </w:rPr>
              <w:t xml:space="preserve"> </w:t>
            </w:r>
            <w:r>
              <w:rPr>
                <w:rFonts w:ascii="Arial Narrow" w:hAnsi="Arial Narrow" w:cs="Calibri"/>
                <w:b/>
                <w:bCs/>
                <w:color w:val="002060"/>
              </w:rPr>
              <w:t xml:space="preserve"> </w:t>
            </w:r>
            <w:r w:rsidRPr="00E06071">
              <w:t xml:space="preserve"> </w:t>
            </w:r>
          </w:p>
        </w:tc>
      </w:tr>
      <w:tr w:rsidR="00225ED3" w:rsidRPr="00E6144E" w14:paraId="48C39413" w14:textId="77777777" w:rsidTr="00225ED3">
        <w:trPr>
          <w:trHeight w:val="3242"/>
        </w:trPr>
        <w:tc>
          <w:tcPr>
            <w:tcW w:w="9120" w:type="dxa"/>
            <w:shd w:val="clear" w:color="auto" w:fill="auto"/>
            <w:noWrap/>
          </w:tcPr>
          <w:p w14:paraId="2FD55C51" w14:textId="463008BB" w:rsidR="00D40736" w:rsidRDefault="00D40736" w:rsidP="00225ED3">
            <w:pPr>
              <w:rPr>
                <w:rFonts w:ascii="Arial Narrow" w:hAnsi="Arial Narrow" w:cs="Calibri"/>
                <w:b/>
                <w:bCs/>
                <w:color w:val="002060"/>
              </w:rPr>
            </w:pPr>
            <w:r w:rsidRPr="00D40736">
              <w:rPr>
                <w:rFonts w:ascii="Arial Narrow" w:hAnsi="Arial Narrow" w:cs="Calibri"/>
                <w:b/>
                <w:bCs/>
                <w:color w:val="002060"/>
              </w:rPr>
              <w:t xml:space="preserve">Nous recherchons un(e) régisseur(eusse) lumières et sons pour intégrer notre </w:t>
            </w:r>
            <w:r>
              <w:rPr>
                <w:rFonts w:ascii="Arial Narrow" w:hAnsi="Arial Narrow" w:cs="Calibri"/>
                <w:b/>
                <w:bCs/>
                <w:color w:val="002060"/>
              </w:rPr>
              <w:t xml:space="preserve">troupe créée pour monter la pièce Edmond d’Alexis Michalik, composée de 30 personnes dont la moitié des comédiens amateurs, une équipe Backstage, un metteur en scène professionnel et une scénographe professionnelle, et faire la liaison avec les régisseurs du théâtre 13. </w:t>
            </w:r>
          </w:p>
          <w:p w14:paraId="4A77FD1E" w14:textId="77777777" w:rsidR="00D40736" w:rsidRDefault="00D40736" w:rsidP="00225ED3">
            <w:pPr>
              <w:rPr>
                <w:rFonts w:ascii="Arial Narrow" w:hAnsi="Arial Narrow" w:cs="Calibri"/>
                <w:b/>
                <w:bCs/>
                <w:color w:val="002060"/>
              </w:rPr>
            </w:pPr>
          </w:p>
          <w:p w14:paraId="46BA9222" w14:textId="405A93C3" w:rsidR="003E31DA" w:rsidRPr="003E31DA" w:rsidRDefault="00D40736" w:rsidP="003E31DA">
            <w:pPr>
              <w:rPr>
                <w:rFonts w:ascii="Arial Narrow" w:hAnsi="Arial Narrow" w:cs="Calibri"/>
                <w:b/>
                <w:bCs/>
                <w:color w:val="002060"/>
              </w:rPr>
            </w:pPr>
            <w:r w:rsidRPr="00D40736">
              <w:rPr>
                <w:rFonts w:ascii="Arial Narrow" w:hAnsi="Arial Narrow" w:cs="Calibri"/>
                <w:b/>
                <w:bCs/>
                <w:color w:val="002060"/>
              </w:rPr>
              <w:t xml:space="preserve">La personne recherchée </w:t>
            </w:r>
            <w:r>
              <w:rPr>
                <w:rFonts w:ascii="Arial Narrow" w:hAnsi="Arial Narrow" w:cs="Calibri"/>
                <w:b/>
                <w:bCs/>
                <w:color w:val="002060"/>
              </w:rPr>
              <w:t>aura pour mission</w:t>
            </w:r>
            <w:r w:rsidRPr="00D40736">
              <w:rPr>
                <w:rFonts w:ascii="Arial Narrow" w:hAnsi="Arial Narrow" w:cs="Calibri"/>
                <w:b/>
                <w:bCs/>
                <w:color w:val="002060"/>
              </w:rPr>
              <w:t xml:space="preserve"> : </w:t>
            </w:r>
            <w:r w:rsidR="003E31DA" w:rsidRPr="003E31DA">
              <w:rPr>
                <w:rFonts w:ascii="Arial Narrow" w:hAnsi="Arial Narrow" w:cs="Calibri"/>
                <w:b/>
                <w:bCs/>
                <w:color w:val="002060"/>
              </w:rPr>
              <w:tab/>
            </w:r>
          </w:p>
          <w:p w14:paraId="0366435E" w14:textId="77777777" w:rsidR="003E31DA" w:rsidRPr="003E31DA" w:rsidRDefault="003E31DA" w:rsidP="003A466B">
            <w:pPr>
              <w:pStyle w:val="Paragraphedeliste"/>
              <w:numPr>
                <w:ilvl w:val="0"/>
                <w:numId w:val="2"/>
              </w:numPr>
              <w:rPr>
                <w:rFonts w:ascii="Arial Narrow" w:hAnsi="Arial Narrow" w:cs="Calibri"/>
                <w:b/>
                <w:bCs/>
                <w:color w:val="002060"/>
              </w:rPr>
            </w:pPr>
            <w:r w:rsidRPr="003E31DA">
              <w:rPr>
                <w:rFonts w:ascii="Arial Narrow" w:hAnsi="Arial Narrow" w:cs="Calibri"/>
                <w:b/>
                <w:bCs/>
                <w:color w:val="002060"/>
              </w:rPr>
              <w:t>Etablissement du plan de feu à l’appui du dossier technique du T13 sur la base de la mise en scène / scénographie définie par 2 professionnels identifiés</w:t>
            </w:r>
          </w:p>
          <w:p w14:paraId="7120FF94" w14:textId="77777777" w:rsidR="003E31DA" w:rsidRPr="003E31DA" w:rsidRDefault="003E31DA" w:rsidP="003E31DA">
            <w:pPr>
              <w:pStyle w:val="Paragraphedeliste"/>
              <w:numPr>
                <w:ilvl w:val="0"/>
                <w:numId w:val="2"/>
              </w:numPr>
              <w:rPr>
                <w:rFonts w:ascii="Arial Narrow" w:hAnsi="Arial Narrow" w:cs="Calibri"/>
                <w:b/>
                <w:bCs/>
                <w:color w:val="002060"/>
              </w:rPr>
            </w:pPr>
            <w:r w:rsidRPr="003E31DA">
              <w:rPr>
                <w:rFonts w:ascii="Arial Narrow" w:hAnsi="Arial Narrow" w:cs="Calibri"/>
                <w:b/>
                <w:bCs/>
                <w:color w:val="002060"/>
              </w:rPr>
              <w:t xml:space="preserve">Note d’intention finale </w:t>
            </w:r>
          </w:p>
          <w:p w14:paraId="50350ABD" w14:textId="5C7ABC48" w:rsidR="003E31DA" w:rsidRPr="003E31DA" w:rsidRDefault="003E31DA" w:rsidP="00B43BA1">
            <w:pPr>
              <w:pStyle w:val="Paragraphedeliste"/>
              <w:numPr>
                <w:ilvl w:val="0"/>
                <w:numId w:val="2"/>
              </w:numPr>
              <w:rPr>
                <w:rFonts w:ascii="Arial Narrow" w:hAnsi="Arial Narrow" w:cs="Calibri"/>
                <w:b/>
                <w:bCs/>
                <w:color w:val="002060"/>
              </w:rPr>
            </w:pPr>
            <w:r w:rsidRPr="003E31DA">
              <w:rPr>
                <w:rFonts w:ascii="Arial Narrow" w:hAnsi="Arial Narrow" w:cs="Calibri"/>
                <w:b/>
                <w:bCs/>
                <w:color w:val="002060"/>
              </w:rPr>
              <w:t>Programmation et projection des lumières</w:t>
            </w:r>
            <w:r w:rsidR="00D40736">
              <w:rPr>
                <w:rFonts w:ascii="Arial Narrow" w:hAnsi="Arial Narrow" w:cs="Calibri"/>
                <w:b/>
                <w:bCs/>
                <w:color w:val="002060"/>
              </w:rPr>
              <w:t xml:space="preserve"> selon les </w:t>
            </w:r>
            <w:r w:rsidR="00D40736" w:rsidRPr="00D40736">
              <w:rPr>
                <w:rFonts w:ascii="Arial Narrow" w:hAnsi="Arial Narrow" w:cs="Calibri"/>
                <w:b/>
                <w:bCs/>
                <w:color w:val="002060"/>
              </w:rPr>
              <w:t xml:space="preserve"> implantations techniques</w:t>
            </w:r>
            <w:r w:rsidR="00D40736">
              <w:rPr>
                <w:rFonts w:ascii="Arial Narrow" w:hAnsi="Arial Narrow" w:cs="Calibri"/>
                <w:b/>
                <w:bCs/>
                <w:color w:val="002060"/>
              </w:rPr>
              <w:t xml:space="preserve"> du théâtre 13</w:t>
            </w:r>
            <w:r w:rsidR="00D40736" w:rsidRPr="00D40736">
              <w:rPr>
                <w:rFonts w:ascii="Arial Narrow" w:hAnsi="Arial Narrow" w:cs="Calibri"/>
                <w:b/>
                <w:bCs/>
                <w:color w:val="002060"/>
              </w:rPr>
              <w:t xml:space="preserve"> avec parfois des créations lumières</w:t>
            </w:r>
          </w:p>
          <w:p w14:paraId="709FFEB0" w14:textId="7B166890" w:rsidR="003E31DA" w:rsidRPr="003E31DA" w:rsidRDefault="003E31DA" w:rsidP="00A76864">
            <w:pPr>
              <w:pStyle w:val="Paragraphedeliste"/>
              <w:numPr>
                <w:ilvl w:val="0"/>
                <w:numId w:val="2"/>
              </w:numPr>
              <w:rPr>
                <w:rFonts w:ascii="Arial Narrow" w:hAnsi="Arial Narrow" w:cs="Calibri"/>
                <w:b/>
                <w:bCs/>
                <w:color w:val="002060"/>
              </w:rPr>
            </w:pPr>
            <w:r w:rsidRPr="003E31DA">
              <w:rPr>
                <w:rFonts w:ascii="Arial Narrow" w:hAnsi="Arial Narrow" w:cs="Calibri"/>
                <w:b/>
                <w:bCs/>
                <w:color w:val="002060"/>
              </w:rPr>
              <w:t>Installation et accompagnement de l’expert lumière jusqu’à la mise en place finalisée au T13 pour identifier les éventuels ajustements et réglages à apporter, visualiser la mise en place et apporter les correctifs demandés par le metteur en scène</w:t>
            </w:r>
          </w:p>
          <w:p w14:paraId="6666A2DA" w14:textId="437CF1B2" w:rsidR="00225ED3" w:rsidRDefault="003E31DA" w:rsidP="00225ED3">
            <w:pPr>
              <w:rPr>
                <w:rFonts w:ascii="Arial Narrow" w:hAnsi="Arial Narrow" w:cs="Calibri"/>
                <w:b/>
                <w:bCs/>
                <w:color w:val="002060"/>
              </w:rPr>
            </w:pPr>
            <w:r w:rsidRPr="003E31DA">
              <w:rPr>
                <w:rFonts w:ascii="Arial Narrow" w:hAnsi="Arial Narrow" w:cs="Calibri"/>
                <w:b/>
                <w:bCs/>
                <w:color w:val="002060"/>
              </w:rPr>
              <w:t>Disponibilité : immédiate et jusqu’au 2 juillet 2026</w:t>
            </w:r>
          </w:p>
          <w:p w14:paraId="78B7D389" w14:textId="4853EADE" w:rsidR="00D23BFE" w:rsidRDefault="00D23BFE" w:rsidP="00225ED3">
            <w:pPr>
              <w:rPr>
                <w:rFonts w:ascii="Arial Narrow" w:hAnsi="Arial Narrow" w:cs="Calibri"/>
                <w:b/>
                <w:bCs/>
                <w:color w:val="002060"/>
              </w:rPr>
            </w:pPr>
          </w:p>
          <w:p w14:paraId="0A826E06" w14:textId="77777777" w:rsidR="003E31DA" w:rsidRPr="00E6144E" w:rsidRDefault="003E31DA" w:rsidP="003E31DA">
            <w:pPr>
              <w:rPr>
                <w:rFonts w:ascii="Arial Narrow" w:hAnsi="Arial Narrow" w:cs="Calibri"/>
                <w:b/>
                <w:bCs/>
                <w:color w:val="002060"/>
              </w:rPr>
            </w:pPr>
          </w:p>
        </w:tc>
      </w:tr>
      <w:tr w:rsidR="00225ED3" w:rsidRPr="00E6144E" w14:paraId="46DAD1A0" w14:textId="77777777" w:rsidTr="00225ED3">
        <w:trPr>
          <w:trHeight w:val="3242"/>
        </w:trPr>
        <w:tc>
          <w:tcPr>
            <w:tcW w:w="9120" w:type="dxa"/>
            <w:shd w:val="clear" w:color="auto" w:fill="auto"/>
            <w:noWrap/>
          </w:tcPr>
          <w:p w14:paraId="12148A13" w14:textId="77777777" w:rsidR="00225ED3" w:rsidRPr="00E6144E" w:rsidRDefault="00225ED3" w:rsidP="00225ED3">
            <w:pPr>
              <w:rPr>
                <w:rFonts w:ascii="Arial Narrow" w:hAnsi="Arial Narrow" w:cs="Calibri"/>
                <w:b/>
                <w:bCs/>
                <w:color w:val="002060"/>
              </w:rPr>
            </w:pPr>
            <w:r w:rsidRPr="00E6144E">
              <w:rPr>
                <w:rFonts w:ascii="Arial Narrow" w:hAnsi="Arial Narrow" w:cs="Calibri"/>
                <w:b/>
                <w:bCs/>
                <w:color w:val="002060"/>
              </w:rPr>
              <w:t>Description du profil recherché</w:t>
            </w:r>
          </w:p>
          <w:p w14:paraId="3901C754" w14:textId="77777777" w:rsidR="00225ED3" w:rsidRPr="00E6144E" w:rsidRDefault="00225ED3" w:rsidP="00225ED3">
            <w:pPr>
              <w:rPr>
                <w:rFonts w:ascii="Arial Narrow" w:hAnsi="Arial Narrow"/>
                <w:color w:val="002060"/>
              </w:rPr>
            </w:pPr>
          </w:p>
          <w:p w14:paraId="181E39DC" w14:textId="77E2E657" w:rsidR="003E31DA" w:rsidRPr="003E31DA" w:rsidRDefault="003E31DA" w:rsidP="003E31DA">
            <w:pPr>
              <w:rPr>
                <w:rFonts w:ascii="Arial Narrow" w:hAnsi="Arial Narrow" w:cs="Calibri"/>
                <w:b/>
                <w:bCs/>
                <w:color w:val="002060"/>
              </w:rPr>
            </w:pPr>
            <w:r w:rsidRPr="003E31DA">
              <w:rPr>
                <w:rFonts w:ascii="Arial Narrow" w:hAnsi="Arial Narrow" w:cs="Calibri"/>
                <w:b/>
                <w:bCs/>
                <w:color w:val="002060"/>
              </w:rPr>
              <w:t xml:space="preserve">Expérience significative en régie lumière, idéalement dans le domaine du </w:t>
            </w:r>
            <w:r>
              <w:rPr>
                <w:rFonts w:ascii="Arial Narrow" w:hAnsi="Arial Narrow" w:cs="Calibri"/>
                <w:b/>
                <w:bCs/>
                <w:color w:val="002060"/>
              </w:rPr>
              <w:t>théâtre</w:t>
            </w:r>
          </w:p>
          <w:p w14:paraId="5A9E6F9B" w14:textId="77777777" w:rsidR="003E31DA" w:rsidRPr="003E31DA" w:rsidRDefault="003E31DA" w:rsidP="003E31DA">
            <w:pPr>
              <w:rPr>
                <w:rFonts w:ascii="Arial Narrow" w:hAnsi="Arial Narrow" w:cs="Calibri"/>
                <w:b/>
                <w:bCs/>
                <w:color w:val="002060"/>
              </w:rPr>
            </w:pPr>
            <w:r w:rsidRPr="003E31DA">
              <w:rPr>
                <w:rFonts w:ascii="Arial Narrow" w:hAnsi="Arial Narrow" w:cs="Calibri"/>
                <w:b/>
                <w:bCs/>
                <w:color w:val="002060"/>
              </w:rPr>
              <w:t>Formation technique lumière et ou son (type CFPTS, ISTS ou autres)</w:t>
            </w:r>
          </w:p>
          <w:p w14:paraId="302A66C1" w14:textId="77777777" w:rsidR="003E31DA" w:rsidRPr="003E31DA" w:rsidRDefault="003E31DA" w:rsidP="003E31DA">
            <w:pPr>
              <w:rPr>
                <w:rFonts w:ascii="Arial Narrow" w:hAnsi="Arial Narrow" w:cs="Calibri"/>
                <w:b/>
                <w:bCs/>
                <w:color w:val="002060"/>
              </w:rPr>
            </w:pPr>
            <w:r w:rsidRPr="003E31DA">
              <w:rPr>
                <w:rFonts w:ascii="Arial Narrow" w:hAnsi="Arial Narrow" w:cs="Calibri"/>
                <w:b/>
                <w:bCs/>
                <w:color w:val="002060"/>
              </w:rPr>
              <w:t>Autonomie, rigueur et sens de l’organisation</w:t>
            </w:r>
          </w:p>
          <w:p w14:paraId="65B4D3E0" w14:textId="2B8CC529" w:rsidR="003E31DA" w:rsidRPr="003E31DA" w:rsidRDefault="003E31DA" w:rsidP="003E31DA">
            <w:pPr>
              <w:rPr>
                <w:rFonts w:ascii="Arial Narrow" w:hAnsi="Arial Narrow" w:cs="Calibri"/>
                <w:b/>
                <w:bCs/>
                <w:color w:val="002060"/>
              </w:rPr>
            </w:pPr>
            <w:r w:rsidRPr="003E31DA">
              <w:rPr>
                <w:rFonts w:ascii="Arial Narrow" w:hAnsi="Arial Narrow" w:cs="Calibri"/>
                <w:b/>
                <w:bCs/>
                <w:color w:val="002060"/>
              </w:rPr>
              <w:t xml:space="preserve">Esprit d’équipe, aisance relationnelle </w:t>
            </w:r>
            <w:r>
              <w:rPr>
                <w:rFonts w:ascii="Arial Narrow" w:hAnsi="Arial Narrow" w:cs="Calibri"/>
                <w:b/>
                <w:bCs/>
                <w:color w:val="002060"/>
              </w:rPr>
              <w:t xml:space="preserve">pour faire l’interface avec la régie Lumière du théâtre 13, et l’équipe Backstage de l’association </w:t>
            </w:r>
          </w:p>
          <w:p w14:paraId="1448C5D9" w14:textId="7ED8088A" w:rsidR="00225ED3" w:rsidRPr="00E6144E" w:rsidRDefault="00225ED3" w:rsidP="003E31DA">
            <w:pPr>
              <w:rPr>
                <w:rFonts w:ascii="Arial Narrow" w:hAnsi="Arial Narrow" w:cs="Calibri"/>
                <w:b/>
                <w:bCs/>
                <w:color w:val="002060"/>
              </w:rPr>
            </w:pPr>
          </w:p>
        </w:tc>
      </w:tr>
      <w:tr w:rsidR="00225ED3" w:rsidRPr="00E6144E" w14:paraId="190ED328" w14:textId="77777777" w:rsidTr="00225ED3">
        <w:trPr>
          <w:trHeight w:val="826"/>
        </w:trPr>
        <w:tc>
          <w:tcPr>
            <w:tcW w:w="9120" w:type="dxa"/>
            <w:shd w:val="clear" w:color="auto" w:fill="auto"/>
            <w:noWrap/>
          </w:tcPr>
          <w:p w14:paraId="53A8BF04" w14:textId="77777777" w:rsidR="00225ED3" w:rsidRPr="00E6144E" w:rsidRDefault="00225ED3" w:rsidP="00225ED3">
            <w:pPr>
              <w:rPr>
                <w:rFonts w:ascii="Arial Narrow" w:hAnsi="Arial Narrow" w:cs="Calibri"/>
                <w:b/>
                <w:bCs/>
                <w:color w:val="002060"/>
              </w:rPr>
            </w:pPr>
            <w:r w:rsidRPr="00E6144E">
              <w:rPr>
                <w:rFonts w:ascii="Arial Narrow" w:hAnsi="Arial Narrow" w:cs="Calibri"/>
                <w:b/>
                <w:bCs/>
                <w:color w:val="002060"/>
              </w:rPr>
              <w:t>Rémunération et type de contrat</w:t>
            </w:r>
          </w:p>
          <w:p w14:paraId="0BB4D8C5" w14:textId="369EAACC" w:rsidR="00225ED3" w:rsidRDefault="009A06BD" w:rsidP="00225ED3">
            <w:pPr>
              <w:rPr>
                <w:rFonts w:ascii="Arial Narrow" w:hAnsi="Arial Narrow"/>
                <w:b/>
                <w:bCs/>
                <w:color w:val="002060"/>
              </w:rPr>
            </w:pPr>
            <w:r>
              <w:rPr>
                <w:rFonts w:ascii="Arial Narrow" w:hAnsi="Arial Narrow"/>
                <w:b/>
                <w:bCs/>
                <w:color w:val="002060"/>
              </w:rPr>
              <w:t xml:space="preserve">Contrat de prestation de service - </w:t>
            </w:r>
            <w:r w:rsidR="00EA5B04">
              <w:rPr>
                <w:rFonts w:ascii="Arial Narrow" w:hAnsi="Arial Narrow"/>
                <w:b/>
                <w:bCs/>
                <w:color w:val="002060"/>
              </w:rPr>
              <w:t xml:space="preserve">Rémunération sur facture </w:t>
            </w:r>
          </w:p>
          <w:p w14:paraId="33ECA8A7" w14:textId="05FA5BAC" w:rsidR="00225ED3" w:rsidRPr="00E6144E" w:rsidRDefault="00EA5B04" w:rsidP="00EA5B04">
            <w:pPr>
              <w:rPr>
                <w:rFonts w:ascii="Arial Narrow" w:hAnsi="Arial Narrow" w:cs="Calibri"/>
                <w:b/>
                <w:bCs/>
                <w:color w:val="002060"/>
              </w:rPr>
            </w:pPr>
            <w:r>
              <w:rPr>
                <w:rFonts w:ascii="Arial Narrow" w:hAnsi="Arial Narrow"/>
                <w:b/>
                <w:bCs/>
                <w:color w:val="002060"/>
              </w:rPr>
              <w:t>Budget</w:t>
            </w:r>
            <w:r w:rsidR="009A06BD">
              <w:rPr>
                <w:rFonts w:ascii="Arial Narrow" w:hAnsi="Arial Narrow"/>
                <w:b/>
                <w:bCs/>
                <w:color w:val="002060"/>
              </w:rPr>
              <w:t xml:space="preserve"> environ</w:t>
            </w:r>
            <w:r>
              <w:rPr>
                <w:rFonts w:ascii="Arial Narrow" w:hAnsi="Arial Narrow"/>
                <w:b/>
                <w:bCs/>
                <w:color w:val="002060"/>
              </w:rPr>
              <w:t xml:space="preserve"> </w:t>
            </w:r>
            <w:r w:rsidR="009A06BD">
              <w:rPr>
                <w:rFonts w:ascii="Arial Narrow" w:hAnsi="Arial Narrow"/>
                <w:b/>
                <w:bCs/>
                <w:color w:val="002060"/>
              </w:rPr>
              <w:t>2500</w:t>
            </w:r>
            <w:r>
              <w:rPr>
                <w:rFonts w:ascii="Arial Narrow" w:hAnsi="Arial Narrow"/>
                <w:b/>
                <w:bCs/>
                <w:color w:val="002060"/>
              </w:rPr>
              <w:t xml:space="preserve"> euros </w:t>
            </w:r>
            <w:r w:rsidR="009A06BD">
              <w:rPr>
                <w:rFonts w:ascii="Arial Narrow" w:hAnsi="Arial Narrow"/>
                <w:b/>
                <w:bCs/>
                <w:color w:val="002060"/>
              </w:rPr>
              <w:t>la mission</w:t>
            </w:r>
          </w:p>
        </w:tc>
      </w:tr>
      <w:tr w:rsidR="00E6144E" w:rsidRPr="00E6144E" w14:paraId="42CB321B" w14:textId="77777777" w:rsidTr="00225ED3">
        <w:trPr>
          <w:trHeight w:val="826"/>
        </w:trPr>
        <w:tc>
          <w:tcPr>
            <w:tcW w:w="9120" w:type="dxa"/>
            <w:shd w:val="clear" w:color="auto" w:fill="auto"/>
            <w:noWrap/>
          </w:tcPr>
          <w:p w14:paraId="150FE0AE" w14:textId="77777777" w:rsidR="00D57961" w:rsidRDefault="00D57961" w:rsidP="00225ED3">
            <w:pPr>
              <w:rPr>
                <w:rFonts w:ascii="Arial Narrow" w:hAnsi="Arial Narrow" w:cs="Calibri"/>
                <w:b/>
                <w:bCs/>
                <w:color w:val="002060"/>
              </w:rPr>
            </w:pPr>
            <w:r w:rsidRPr="00E6144E">
              <w:rPr>
                <w:rFonts w:ascii="Arial Narrow" w:hAnsi="Arial Narrow" w:cs="Calibri"/>
                <w:b/>
                <w:bCs/>
                <w:color w:val="002060"/>
              </w:rPr>
              <w:lastRenderedPageBreak/>
              <w:t>Date limite de candidature</w:t>
            </w:r>
          </w:p>
          <w:p w14:paraId="68C759C1" w14:textId="1807C7DD" w:rsidR="00D40736" w:rsidRPr="00E6144E" w:rsidRDefault="00E76B4F" w:rsidP="00225ED3">
            <w:pPr>
              <w:rPr>
                <w:rFonts w:ascii="Arial Narrow" w:hAnsi="Arial Narrow" w:cs="Calibri"/>
                <w:b/>
                <w:bCs/>
                <w:color w:val="002060"/>
              </w:rPr>
            </w:pPr>
            <w:r>
              <w:rPr>
                <w:rFonts w:ascii="Arial Narrow" w:hAnsi="Arial Narrow" w:cs="Calibri"/>
                <w:b/>
                <w:bCs/>
                <w:color w:val="002060"/>
              </w:rPr>
              <w:t>13</w:t>
            </w:r>
            <w:r w:rsidR="00D40736">
              <w:rPr>
                <w:rFonts w:ascii="Arial Narrow" w:hAnsi="Arial Narrow" w:cs="Calibri"/>
                <w:b/>
                <w:bCs/>
                <w:color w:val="002060"/>
              </w:rPr>
              <w:t xml:space="preserve"> février 2026</w:t>
            </w:r>
          </w:p>
        </w:tc>
      </w:tr>
      <w:tr w:rsidR="00225ED3" w:rsidRPr="00E6144E" w14:paraId="353CAAAB" w14:textId="77777777" w:rsidTr="00225ED3">
        <w:trPr>
          <w:trHeight w:val="826"/>
        </w:trPr>
        <w:tc>
          <w:tcPr>
            <w:tcW w:w="9120" w:type="dxa"/>
            <w:shd w:val="clear" w:color="auto" w:fill="auto"/>
            <w:noWrap/>
          </w:tcPr>
          <w:p w14:paraId="137C8A71" w14:textId="77777777" w:rsidR="00225ED3" w:rsidRDefault="00225ED3" w:rsidP="00225ED3">
            <w:pPr>
              <w:rPr>
                <w:rFonts w:ascii="Arial Narrow" w:hAnsi="Arial Narrow" w:cs="Calibri"/>
                <w:b/>
                <w:bCs/>
                <w:color w:val="002060"/>
              </w:rPr>
            </w:pPr>
            <w:r w:rsidRPr="00E6144E">
              <w:rPr>
                <w:rFonts w:ascii="Arial Narrow" w:hAnsi="Arial Narrow" w:cs="Calibri"/>
                <w:b/>
                <w:bCs/>
                <w:color w:val="002060"/>
              </w:rPr>
              <w:t>Contact du recruteur</w:t>
            </w:r>
            <w:r>
              <w:rPr>
                <w:rFonts w:ascii="Arial Narrow" w:hAnsi="Arial Narrow" w:cs="Calibri"/>
                <w:b/>
                <w:bCs/>
                <w:color w:val="002060"/>
              </w:rPr>
              <w:t xml:space="preserve"> (adresse, téléphone, mail)</w:t>
            </w:r>
          </w:p>
          <w:p w14:paraId="398AA5B8" w14:textId="1BAC1869" w:rsidR="00CD6242" w:rsidRDefault="00CD6242" w:rsidP="00225ED3">
            <w:pPr>
              <w:rPr>
                <w:rFonts w:ascii="Arial Narrow" w:hAnsi="Arial Narrow" w:cs="Calibri"/>
                <w:b/>
                <w:bCs/>
                <w:color w:val="000000" w:themeColor="text1"/>
              </w:rPr>
            </w:pPr>
            <w:r>
              <w:rPr>
                <w:rFonts w:ascii="Arial Narrow" w:hAnsi="Arial Narrow" w:cs="Calibri"/>
                <w:b/>
                <w:bCs/>
                <w:color w:val="000000" w:themeColor="text1"/>
              </w:rPr>
              <w:t>E</w:t>
            </w:r>
            <w:r w:rsidR="009D0EBC">
              <w:rPr>
                <w:rFonts w:ascii="Arial Narrow" w:hAnsi="Arial Narrow" w:cs="Calibri"/>
                <w:b/>
                <w:bCs/>
                <w:color w:val="000000" w:themeColor="text1"/>
              </w:rPr>
              <w:t xml:space="preserve">mail </w:t>
            </w:r>
            <w:r>
              <w:rPr>
                <w:rFonts w:ascii="Arial Narrow" w:hAnsi="Arial Narrow" w:cs="Calibri"/>
                <w:b/>
                <w:bCs/>
                <w:color w:val="000000" w:themeColor="text1"/>
              </w:rPr>
              <w:t xml:space="preserve">: </w:t>
            </w:r>
            <w:hyperlink r:id="rId7" w:history="1">
              <w:r w:rsidR="00CF67E2" w:rsidRPr="00271498">
                <w:rPr>
                  <w:rStyle w:val="Lienhypertexte"/>
                  <w:rFonts w:ascii="Arial Narrow" w:hAnsi="Arial Narrow" w:cs="Calibri"/>
                  <w:b/>
                  <w:bCs/>
                </w:rPr>
                <w:t>natixis_en_coulisses@natixis.com</w:t>
              </w:r>
            </w:hyperlink>
            <w:r w:rsidR="00CF67E2">
              <w:rPr>
                <w:rFonts w:ascii="Arial Narrow" w:hAnsi="Arial Narrow" w:cs="Calibri"/>
                <w:b/>
                <w:bCs/>
                <w:color w:val="000000" w:themeColor="text1"/>
              </w:rPr>
              <w:t xml:space="preserve"> </w:t>
            </w:r>
          </w:p>
          <w:p w14:paraId="084E0C5B" w14:textId="770845BE" w:rsidR="00CF67E2" w:rsidRPr="00D23BFE" w:rsidRDefault="00CF67E2" w:rsidP="00225ED3">
            <w:pPr>
              <w:rPr>
                <w:rFonts w:ascii="Arial Narrow" w:hAnsi="Arial Narrow" w:cs="Calibri"/>
                <w:b/>
                <w:bCs/>
                <w:color w:val="FF0000"/>
              </w:rPr>
            </w:pPr>
          </w:p>
        </w:tc>
      </w:tr>
    </w:tbl>
    <w:p w14:paraId="736C3105" w14:textId="77777777" w:rsidR="00197060" w:rsidRPr="00225ED3" w:rsidRDefault="00197060" w:rsidP="00225ED3">
      <w:pPr>
        <w:ind w:left="568"/>
        <w:rPr>
          <w:rFonts w:ascii="Arial Narrow" w:hAnsi="Arial Narrow" w:cs="Calibri"/>
          <w:b/>
          <w:bCs/>
          <w:color w:val="002060"/>
          <w:sz w:val="28"/>
        </w:rPr>
      </w:pPr>
    </w:p>
    <w:sectPr w:rsidR="00197060" w:rsidRPr="00225ED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A445" w14:textId="77777777" w:rsidR="006B2839" w:rsidRDefault="006B2839" w:rsidP="007A609C">
      <w:r>
        <w:separator/>
      </w:r>
    </w:p>
  </w:endnote>
  <w:endnote w:type="continuationSeparator" w:id="0">
    <w:p w14:paraId="529157EB" w14:textId="77777777" w:rsidR="006B2839" w:rsidRDefault="006B2839" w:rsidP="007A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92A7" w14:textId="77777777" w:rsidR="006B2839" w:rsidRDefault="006B2839" w:rsidP="007A609C">
      <w:r>
        <w:separator/>
      </w:r>
    </w:p>
  </w:footnote>
  <w:footnote w:type="continuationSeparator" w:id="0">
    <w:p w14:paraId="29B82372" w14:textId="77777777" w:rsidR="006B2839" w:rsidRDefault="006B2839" w:rsidP="007A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A1D8" w14:textId="77777777" w:rsidR="007A609C" w:rsidRDefault="007A609C" w:rsidP="007A609C">
    <w:pPr>
      <w:jc w:val="center"/>
      <w:rPr>
        <w:rFonts w:ascii="Arial Narrow" w:hAnsi="Arial Narrow" w:cs="Calibri"/>
        <w:b/>
        <w:bCs/>
        <w:color w:val="002060"/>
        <w:sz w:val="28"/>
      </w:rPr>
    </w:pPr>
  </w:p>
  <w:p w14:paraId="31827F96" w14:textId="77777777" w:rsidR="007A609C" w:rsidRPr="00E6144E" w:rsidRDefault="007A609C" w:rsidP="007A609C">
    <w:pPr>
      <w:jc w:val="center"/>
      <w:rPr>
        <w:rFonts w:ascii="Arial Narrow" w:hAnsi="Arial Narrow" w:cs="Calibri"/>
        <w:color w:val="002060"/>
        <w:sz w:val="18"/>
        <w:szCs w:val="16"/>
      </w:rPr>
    </w:pPr>
    <w:r w:rsidRPr="00E6144E">
      <w:rPr>
        <w:rFonts w:ascii="Arial Narrow" w:hAnsi="Arial Narrow" w:cs="Calibri"/>
        <w:b/>
        <w:bCs/>
        <w:color w:val="002060"/>
        <w:sz w:val="28"/>
      </w:rPr>
      <w:t xml:space="preserve">OFFRE D'EMPLOI  </w:t>
    </w:r>
  </w:p>
  <w:p w14:paraId="76656618" w14:textId="77777777" w:rsidR="007A609C" w:rsidRDefault="007A609C">
    <w:pPr>
      <w:pStyle w:val="En-tte"/>
    </w:pPr>
  </w:p>
  <w:p w14:paraId="2B0AA74C" w14:textId="77777777" w:rsidR="007A609C" w:rsidRDefault="007A60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931AF"/>
    <w:multiLevelType w:val="hybridMultilevel"/>
    <w:tmpl w:val="0566602E"/>
    <w:lvl w:ilvl="0" w:tplc="C27C8AE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82C7D68"/>
    <w:multiLevelType w:val="hybridMultilevel"/>
    <w:tmpl w:val="A35A2958"/>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61"/>
    <w:rsid w:val="00197060"/>
    <w:rsid w:val="00225ED3"/>
    <w:rsid w:val="00296456"/>
    <w:rsid w:val="002C4C47"/>
    <w:rsid w:val="00363AC5"/>
    <w:rsid w:val="003E31DA"/>
    <w:rsid w:val="00414F73"/>
    <w:rsid w:val="00451F07"/>
    <w:rsid w:val="00476E69"/>
    <w:rsid w:val="0048517D"/>
    <w:rsid w:val="005522F8"/>
    <w:rsid w:val="0057665C"/>
    <w:rsid w:val="005A05B6"/>
    <w:rsid w:val="0060019E"/>
    <w:rsid w:val="00641A01"/>
    <w:rsid w:val="00661726"/>
    <w:rsid w:val="006B2839"/>
    <w:rsid w:val="007A609C"/>
    <w:rsid w:val="007C2DDA"/>
    <w:rsid w:val="0089412F"/>
    <w:rsid w:val="0097251A"/>
    <w:rsid w:val="00992D8D"/>
    <w:rsid w:val="009A06BD"/>
    <w:rsid w:val="009D0EBC"/>
    <w:rsid w:val="00A55F03"/>
    <w:rsid w:val="00A90D4B"/>
    <w:rsid w:val="00CD6242"/>
    <w:rsid w:val="00CF67E2"/>
    <w:rsid w:val="00D021CB"/>
    <w:rsid w:val="00D03A29"/>
    <w:rsid w:val="00D20F37"/>
    <w:rsid w:val="00D23BFE"/>
    <w:rsid w:val="00D40736"/>
    <w:rsid w:val="00D41F9F"/>
    <w:rsid w:val="00D57961"/>
    <w:rsid w:val="00E06071"/>
    <w:rsid w:val="00E6144E"/>
    <w:rsid w:val="00E76B4F"/>
    <w:rsid w:val="00EA5B04"/>
    <w:rsid w:val="00EB697A"/>
    <w:rsid w:val="00EC6113"/>
    <w:rsid w:val="00F85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3BE38"/>
  <w15:docId w15:val="{53AB125E-0D2F-4E53-AE0C-A812EA49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41F9F"/>
    <w:rPr>
      <w:color w:val="0000FF"/>
      <w:u w:val="single"/>
    </w:rPr>
  </w:style>
  <w:style w:type="paragraph" w:styleId="Textedebulles">
    <w:name w:val="Balloon Text"/>
    <w:basedOn w:val="Normal"/>
    <w:link w:val="TextedebullesCar"/>
    <w:uiPriority w:val="99"/>
    <w:semiHidden/>
    <w:unhideWhenUsed/>
    <w:rsid w:val="00D03A29"/>
    <w:rPr>
      <w:rFonts w:ascii="Tahoma" w:hAnsi="Tahoma" w:cs="Tahoma"/>
      <w:sz w:val="16"/>
      <w:szCs w:val="16"/>
    </w:rPr>
  </w:style>
  <w:style w:type="character" w:customStyle="1" w:styleId="TextedebullesCar">
    <w:name w:val="Texte de bulles Car"/>
    <w:basedOn w:val="Policepardfaut"/>
    <w:link w:val="Textedebulles"/>
    <w:uiPriority w:val="99"/>
    <w:semiHidden/>
    <w:rsid w:val="00D03A29"/>
    <w:rPr>
      <w:rFonts w:ascii="Tahoma" w:hAnsi="Tahoma" w:cs="Tahoma"/>
      <w:sz w:val="16"/>
      <w:szCs w:val="16"/>
    </w:rPr>
  </w:style>
  <w:style w:type="paragraph" w:styleId="En-tte">
    <w:name w:val="header"/>
    <w:basedOn w:val="Normal"/>
    <w:link w:val="En-tteCar"/>
    <w:uiPriority w:val="99"/>
    <w:unhideWhenUsed/>
    <w:rsid w:val="007A609C"/>
    <w:pPr>
      <w:tabs>
        <w:tab w:val="center" w:pos="4536"/>
        <w:tab w:val="right" w:pos="9072"/>
      </w:tabs>
    </w:pPr>
  </w:style>
  <w:style w:type="character" w:customStyle="1" w:styleId="En-tteCar">
    <w:name w:val="En-tête Car"/>
    <w:basedOn w:val="Policepardfaut"/>
    <w:link w:val="En-tte"/>
    <w:uiPriority w:val="99"/>
    <w:rsid w:val="007A609C"/>
    <w:rPr>
      <w:sz w:val="24"/>
      <w:szCs w:val="24"/>
    </w:rPr>
  </w:style>
  <w:style w:type="paragraph" w:styleId="Pieddepage">
    <w:name w:val="footer"/>
    <w:basedOn w:val="Normal"/>
    <w:link w:val="PieddepageCar"/>
    <w:uiPriority w:val="99"/>
    <w:unhideWhenUsed/>
    <w:rsid w:val="007A609C"/>
    <w:pPr>
      <w:tabs>
        <w:tab w:val="center" w:pos="4536"/>
        <w:tab w:val="right" w:pos="9072"/>
      </w:tabs>
    </w:pPr>
  </w:style>
  <w:style w:type="character" w:customStyle="1" w:styleId="PieddepageCar">
    <w:name w:val="Pied de page Car"/>
    <w:basedOn w:val="Policepardfaut"/>
    <w:link w:val="Pieddepage"/>
    <w:uiPriority w:val="99"/>
    <w:rsid w:val="007A609C"/>
    <w:rPr>
      <w:sz w:val="24"/>
      <w:szCs w:val="24"/>
    </w:rPr>
  </w:style>
  <w:style w:type="paragraph" w:styleId="Paragraphedeliste">
    <w:name w:val="List Paragraph"/>
    <w:basedOn w:val="Normal"/>
    <w:uiPriority w:val="34"/>
    <w:qFormat/>
    <w:rsid w:val="00225ED3"/>
    <w:pPr>
      <w:ind w:left="720"/>
      <w:contextualSpacing/>
    </w:pPr>
  </w:style>
  <w:style w:type="character" w:styleId="Mentionnonrsolue">
    <w:name w:val="Unresolved Mention"/>
    <w:basedOn w:val="Policepardfaut"/>
    <w:uiPriority w:val="99"/>
    <w:semiHidden/>
    <w:unhideWhenUsed/>
    <w:rsid w:val="00CF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664312">
      <w:bodyDiv w:val="1"/>
      <w:marLeft w:val="0"/>
      <w:marRight w:val="0"/>
      <w:marTop w:val="0"/>
      <w:marBottom w:val="0"/>
      <w:divBdr>
        <w:top w:val="none" w:sz="0" w:space="0" w:color="auto"/>
        <w:left w:val="none" w:sz="0" w:space="0" w:color="auto"/>
        <w:bottom w:val="none" w:sz="0" w:space="0" w:color="auto"/>
        <w:right w:val="none" w:sz="0" w:space="0" w:color="auto"/>
      </w:divBdr>
    </w:div>
    <w:div w:id="572159199">
      <w:bodyDiv w:val="1"/>
      <w:marLeft w:val="0"/>
      <w:marRight w:val="0"/>
      <w:marTop w:val="0"/>
      <w:marBottom w:val="0"/>
      <w:divBdr>
        <w:top w:val="none" w:sz="0" w:space="0" w:color="auto"/>
        <w:left w:val="none" w:sz="0" w:space="0" w:color="auto"/>
        <w:bottom w:val="none" w:sz="0" w:space="0" w:color="auto"/>
        <w:right w:val="none" w:sz="0" w:space="0" w:color="auto"/>
      </w:divBdr>
    </w:div>
    <w:div w:id="1246723075">
      <w:bodyDiv w:val="1"/>
      <w:marLeft w:val="0"/>
      <w:marRight w:val="0"/>
      <w:marTop w:val="0"/>
      <w:marBottom w:val="0"/>
      <w:divBdr>
        <w:top w:val="none" w:sz="0" w:space="0" w:color="auto"/>
        <w:left w:val="none" w:sz="0" w:space="0" w:color="auto"/>
        <w:bottom w:val="none" w:sz="0" w:space="0" w:color="auto"/>
        <w:right w:val="none" w:sz="0" w:space="0" w:color="auto"/>
      </w:divBdr>
    </w:div>
    <w:div w:id="13435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tixis_en_coulisses@natix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1916</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CFPTS</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Lucie Ventura</cp:lastModifiedBy>
  <cp:revision>2</cp:revision>
  <dcterms:created xsi:type="dcterms:W3CDTF">2026-02-09T09:22:00Z</dcterms:created>
  <dcterms:modified xsi:type="dcterms:W3CDTF">2026-02-09T09:22:00Z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d18aa4-ed64-4d59-b931-5ad635491991_Enabled">
    <vt:lpwstr>true</vt:lpwstr>
  </property>
  <property fmtid="{D5CDD505-2E9C-101B-9397-08002B2CF9AE}" pid="3" name="MSIP_Label_7dd18aa4-ed64-4d59-b931-5ad635491991_SetDate">
    <vt:lpwstr>2026-01-29T11:05:04Z</vt:lpwstr>
  </property>
  <property fmtid="{D5CDD505-2E9C-101B-9397-08002B2CF9AE}" pid="4" name="MSIP_Label_7dd18aa4-ed64-4d59-b931-5ad635491991_Method">
    <vt:lpwstr>Privileged</vt:lpwstr>
  </property>
  <property fmtid="{D5CDD505-2E9C-101B-9397-08002B2CF9AE}" pid="5" name="MSIP_Label_7dd18aa4-ed64-4d59-b931-5ad635491991_Name">
    <vt:lpwstr>Standard</vt:lpwstr>
  </property>
  <property fmtid="{D5CDD505-2E9C-101B-9397-08002B2CF9AE}" pid="6" name="MSIP_Label_7dd18aa4-ed64-4d59-b931-5ad635491991_SiteId">
    <vt:lpwstr>d5bb6d35-8a82-4329-b49a-5030bd6497ab</vt:lpwstr>
  </property>
  <property fmtid="{D5CDD505-2E9C-101B-9397-08002B2CF9AE}" pid="7" name="MSIP_Label_7dd18aa4-ed64-4d59-b931-5ad635491991_ActionId">
    <vt:lpwstr>8dc408cf-5e68-4fde-98a3-691d855eccf7</vt:lpwstr>
  </property>
  <property fmtid="{D5CDD505-2E9C-101B-9397-08002B2CF9AE}" pid="8" name="MSIP_Label_7dd18aa4-ed64-4d59-b931-5ad635491991_ContentBits">
    <vt:lpwstr>0</vt:lpwstr>
  </property>
  <property fmtid="{D5CDD505-2E9C-101B-9397-08002B2CF9AE}" pid="9" name="MSIP_Label_7dd18aa4-ed64-4d59-b931-5ad635491991_Tag">
    <vt:lpwstr>10, 0, 1, 1</vt:lpwstr>
  </property>
</Properties>
</file>